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30D99" w14:textId="77777777" w:rsidR="00357A9F" w:rsidRDefault="00357A9F" w:rsidP="00FF3AD4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17ED7E2D" w14:textId="78B7A445" w:rsidR="00FF3AD4" w:rsidRPr="00FF3AD4" w:rsidRDefault="00FF3AD4" w:rsidP="00FF3AD4">
      <w:pPr>
        <w:spacing w:line="280" w:lineRule="exact"/>
        <w:rPr>
          <w:rFonts w:ascii="Arial" w:hAnsi="Arial" w:cs="Arial"/>
          <w:b/>
          <w:snapToGrid w:val="0"/>
          <w:sz w:val="24"/>
          <w:szCs w:val="24"/>
        </w:rPr>
      </w:pP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Bijlage </w:t>
      </w:r>
      <w:r w:rsidR="00BA4DF6">
        <w:rPr>
          <w:rFonts w:ascii="Arial" w:hAnsi="Arial" w:cs="Arial"/>
          <w:b/>
          <w:snapToGrid w:val="0"/>
          <w:sz w:val="24"/>
          <w:szCs w:val="24"/>
        </w:rPr>
        <w:t>6</w:t>
      </w:r>
      <w:r w:rsidRPr="00FF3AD4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FF3AD4">
        <w:rPr>
          <w:rFonts w:ascii="Arial" w:hAnsi="Arial" w:cs="Arial"/>
          <w:b/>
          <w:snapToGrid w:val="0"/>
          <w:sz w:val="24"/>
          <w:szCs w:val="24"/>
        </w:rPr>
        <w:tab/>
        <w:t xml:space="preserve">Inschrijfbiljet </w:t>
      </w:r>
      <w:r w:rsidR="000218D4">
        <w:rPr>
          <w:rFonts w:ascii="Arial" w:hAnsi="Arial" w:cs="Arial"/>
          <w:b/>
          <w:snapToGrid w:val="0"/>
          <w:sz w:val="24"/>
          <w:szCs w:val="24"/>
        </w:rPr>
        <w:t xml:space="preserve">perceel </w:t>
      </w:r>
      <w:r w:rsidR="00F030AB">
        <w:rPr>
          <w:rFonts w:ascii="Arial" w:hAnsi="Arial" w:cs="Arial"/>
          <w:b/>
          <w:snapToGrid w:val="0"/>
          <w:sz w:val="24"/>
          <w:szCs w:val="24"/>
        </w:rPr>
        <w:t>1 Bernheze</w:t>
      </w:r>
    </w:p>
    <w:p w14:paraId="0D0E44CA" w14:textId="77777777" w:rsidR="00FF3AD4" w:rsidRDefault="00FF3AD4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</w:p>
    <w:p w14:paraId="7771B4F3" w14:textId="77777777" w:rsidR="00357A9F" w:rsidRPr="00DA4BE4" w:rsidRDefault="00357A9F" w:rsidP="00357A9F">
      <w:pPr>
        <w:spacing w:line="280" w:lineRule="exact"/>
        <w:rPr>
          <w:rFonts w:ascii="Arial" w:hAnsi="Arial" w:cs="Arial"/>
          <w:b/>
          <w:snapToGrid w:val="0"/>
          <w:szCs w:val="20"/>
        </w:rPr>
      </w:pPr>
      <w:r w:rsidRPr="00DA4BE4">
        <w:rPr>
          <w:rFonts w:ascii="Arial" w:hAnsi="Arial" w:cs="Arial"/>
          <w:b/>
          <w:snapToGrid w:val="0"/>
          <w:szCs w:val="20"/>
        </w:rPr>
        <w:t>Inschrijver</w:t>
      </w:r>
    </w:p>
    <w:p w14:paraId="6037B7A0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3296A1F1" w14:textId="77777777" w:rsidTr="00357A9F">
        <w:tc>
          <w:tcPr>
            <w:tcW w:w="2835" w:type="dxa"/>
            <w:shd w:val="clear" w:color="auto" w:fill="E6E6E6"/>
          </w:tcPr>
          <w:p w14:paraId="548C5DF3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Naam</w:t>
            </w:r>
          </w:p>
        </w:tc>
        <w:tc>
          <w:tcPr>
            <w:tcW w:w="5670" w:type="dxa"/>
          </w:tcPr>
          <w:p w14:paraId="27FD118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2004B8F7" w14:textId="77777777" w:rsidTr="00357A9F">
        <w:tc>
          <w:tcPr>
            <w:tcW w:w="2835" w:type="dxa"/>
            <w:shd w:val="clear" w:color="auto" w:fill="E6E6E6"/>
          </w:tcPr>
          <w:p w14:paraId="57CF66F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5670" w:type="dxa"/>
          </w:tcPr>
          <w:p w14:paraId="4AAE692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625B5D54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70388D41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Onderneming</w:t>
            </w:r>
          </w:p>
        </w:tc>
        <w:tc>
          <w:tcPr>
            <w:tcW w:w="5670" w:type="dxa"/>
          </w:tcPr>
          <w:p w14:paraId="448FF94A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DA4BE4" w:rsidRPr="00DA4BE4" w14:paraId="3B86A981" w14:textId="77777777" w:rsidTr="00357A9F">
        <w:trPr>
          <w:trHeight w:val="297"/>
        </w:trPr>
        <w:tc>
          <w:tcPr>
            <w:tcW w:w="2835" w:type="dxa"/>
            <w:shd w:val="clear" w:color="auto" w:fill="E6E6E6"/>
          </w:tcPr>
          <w:p w14:paraId="66184A5D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KvK</w:t>
            </w:r>
          </w:p>
        </w:tc>
        <w:tc>
          <w:tcPr>
            <w:tcW w:w="5670" w:type="dxa"/>
          </w:tcPr>
          <w:p w14:paraId="4CE9AC5F" w14:textId="77777777" w:rsidR="00DA4BE4" w:rsidRPr="00DA4BE4" w:rsidRDefault="00DA4BE4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3821906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7AADB7C0" w14:textId="77777777" w:rsidR="00357A9F" w:rsidRPr="00DA4BE4" w:rsidRDefault="00602E70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Verklaart</w:t>
      </w:r>
      <w:r w:rsidR="00357A9F" w:rsidRPr="00DA4BE4">
        <w:rPr>
          <w:rFonts w:ascii="Arial" w:hAnsi="Arial" w:cs="Arial"/>
          <w:szCs w:val="20"/>
        </w:rPr>
        <w:t>:</w:t>
      </w:r>
    </w:p>
    <w:p w14:paraId="69C21096" w14:textId="77777777" w:rsidR="00023B28" w:rsidRDefault="00DA4BE4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De </w:t>
      </w:r>
      <w:r w:rsidR="00023B28">
        <w:rPr>
          <w:rFonts w:ascii="Arial" w:hAnsi="Arial" w:cs="Arial"/>
          <w:szCs w:val="20"/>
        </w:rPr>
        <w:t xml:space="preserve">fictieve </w:t>
      </w:r>
      <w:r w:rsidR="00C738D5">
        <w:rPr>
          <w:rFonts w:ascii="Arial" w:hAnsi="Arial" w:cs="Arial"/>
          <w:szCs w:val="20"/>
        </w:rPr>
        <w:t>dienste</w:t>
      </w:r>
      <w:r w:rsidRPr="00DA4BE4">
        <w:rPr>
          <w:rFonts w:ascii="Arial" w:hAnsi="Arial" w:cs="Arial"/>
          <w:szCs w:val="20"/>
        </w:rPr>
        <w:t>n</w:t>
      </w:r>
      <w:r w:rsidR="00C738D5">
        <w:rPr>
          <w:rFonts w:ascii="Arial" w:hAnsi="Arial" w:cs="Arial"/>
          <w:szCs w:val="20"/>
        </w:rPr>
        <w:t xml:space="preserve"> en leveringen zoals omschreven</w:t>
      </w:r>
      <w:r w:rsidR="00023B28">
        <w:rPr>
          <w:rFonts w:ascii="Arial" w:hAnsi="Arial" w:cs="Arial"/>
          <w:szCs w:val="20"/>
        </w:rPr>
        <w:t xml:space="preserve"> in het</w:t>
      </w:r>
      <w:r w:rsidRPr="00DA4BE4">
        <w:rPr>
          <w:rFonts w:ascii="Arial" w:hAnsi="Arial" w:cs="Arial"/>
          <w:szCs w:val="20"/>
        </w:rPr>
        <w:t xml:space="preserve"> be</w:t>
      </w:r>
      <w:r w:rsidR="00023B28">
        <w:rPr>
          <w:rFonts w:ascii="Arial" w:hAnsi="Arial" w:cs="Arial"/>
          <w:szCs w:val="20"/>
        </w:rPr>
        <w:t>stek 2024-4009</w:t>
      </w:r>
    </w:p>
    <w:p w14:paraId="756F3603" w14:textId="4047FE2A" w:rsidR="00357A9F" w:rsidRPr="00DA4BE4" w:rsidRDefault="00DA4BE4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‘</w:t>
      </w:r>
      <w:r w:rsidR="00023B28">
        <w:rPr>
          <w:rFonts w:ascii="Arial" w:hAnsi="Arial" w:cs="Arial"/>
          <w:szCs w:val="20"/>
        </w:rPr>
        <w:t>Levering speeltoestellen</w:t>
      </w:r>
      <w:r w:rsidRPr="00DA4BE4">
        <w:rPr>
          <w:rFonts w:ascii="Arial" w:hAnsi="Arial" w:cs="Arial"/>
          <w:szCs w:val="20"/>
        </w:rPr>
        <w:t xml:space="preserve">’ </w:t>
      </w:r>
      <w:r w:rsidR="008C5EDF">
        <w:rPr>
          <w:rFonts w:ascii="Arial" w:hAnsi="Arial" w:cs="Arial"/>
          <w:szCs w:val="20"/>
        </w:rPr>
        <w:t xml:space="preserve">voor het perceel </w:t>
      </w:r>
      <w:r w:rsidR="00900613">
        <w:rPr>
          <w:rFonts w:ascii="Arial" w:hAnsi="Arial" w:cs="Arial"/>
          <w:szCs w:val="20"/>
        </w:rPr>
        <w:t>1</w:t>
      </w:r>
      <w:r w:rsidR="008C5EDF">
        <w:rPr>
          <w:rFonts w:ascii="Arial" w:hAnsi="Arial" w:cs="Arial"/>
          <w:szCs w:val="20"/>
        </w:rPr>
        <w:t xml:space="preserve"> </w:t>
      </w:r>
      <w:r w:rsidR="00900613">
        <w:rPr>
          <w:rFonts w:ascii="Arial" w:hAnsi="Arial" w:cs="Arial"/>
          <w:szCs w:val="20"/>
        </w:rPr>
        <w:t>Bernheze:</w:t>
      </w:r>
    </w:p>
    <w:p w14:paraId="4677F54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3092C5D" w14:textId="5FB09869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Uit te voeren voor een</w:t>
      </w:r>
      <w:r w:rsidR="000218D4">
        <w:rPr>
          <w:rFonts w:ascii="Arial" w:hAnsi="Arial" w:cs="Arial"/>
          <w:szCs w:val="20"/>
        </w:rPr>
        <w:t xml:space="preserve"> fictief</w:t>
      </w:r>
      <w:r w:rsidRPr="00DA4BE4">
        <w:rPr>
          <w:rFonts w:ascii="Arial" w:hAnsi="Arial" w:cs="Arial"/>
          <w:szCs w:val="20"/>
        </w:rPr>
        <w:t xml:space="preserve"> inschrijfbedrag van </w:t>
      </w:r>
    </w:p>
    <w:p w14:paraId="11F7AC87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65A2681F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 xml:space="preserve"> ………………………………...euro (bedrag in cijfers)</w:t>
      </w:r>
    </w:p>
    <w:p w14:paraId="22815D22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…………………………………euro (bedrag in letters)</w:t>
      </w:r>
    </w:p>
    <w:p w14:paraId="57DE9C18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12172E25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Het ter zake van de omzetbelasting verschuldigde bedrag bedraagt:</w:t>
      </w:r>
    </w:p>
    <w:p w14:paraId="1E520AB9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cijfers)</w:t>
      </w:r>
    </w:p>
    <w:p w14:paraId="4C722769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  <w:r w:rsidRPr="00DA4BE4">
        <w:rPr>
          <w:rFonts w:ascii="Arial" w:hAnsi="Arial" w:cs="Arial"/>
          <w:szCs w:val="20"/>
        </w:rPr>
        <w:t>……………………….euro (bedrag in letters)</w:t>
      </w:r>
    </w:p>
    <w:p w14:paraId="525EB691" w14:textId="77777777" w:rsidR="00357A9F" w:rsidRPr="00DA4BE4" w:rsidRDefault="00357A9F" w:rsidP="00357A9F">
      <w:pPr>
        <w:spacing w:line="280" w:lineRule="exact"/>
        <w:rPr>
          <w:rFonts w:ascii="Arial" w:hAnsi="Arial" w:cs="Arial"/>
          <w:szCs w:val="20"/>
        </w:rPr>
      </w:pPr>
    </w:p>
    <w:p w14:paraId="0E105457" w14:textId="77777777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Instemt met de bepalingen in deze inschrijvingsleidraad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; </w:t>
      </w:r>
    </w:p>
    <w:p w14:paraId="23805038" w14:textId="77777777" w:rsidR="00357A9F" w:rsidRPr="00DA4BE4" w:rsidRDefault="00357A9F" w:rsidP="00357A9F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color w:val="000000"/>
          <w:szCs w:val="20"/>
        </w:rPr>
      </w:pPr>
      <w:r w:rsidRPr="00DA4BE4">
        <w:rPr>
          <w:rFonts w:ascii="Arial" w:hAnsi="Arial" w:cs="Arial"/>
          <w:color w:val="000000"/>
          <w:szCs w:val="20"/>
        </w:rPr>
        <w:t xml:space="preserve">Bij de  inschrijving volledig voldoet aan de in </w:t>
      </w:r>
      <w:r w:rsidR="00DA4BE4" w:rsidRPr="00DA4BE4">
        <w:rPr>
          <w:rFonts w:ascii="Arial" w:hAnsi="Arial" w:cs="Arial"/>
          <w:color w:val="000000"/>
          <w:szCs w:val="20"/>
        </w:rPr>
        <w:t>deze inschrijvingsleidraad</w:t>
      </w:r>
      <w:r w:rsidR="00DA4BE4">
        <w:rPr>
          <w:rFonts w:ascii="Arial" w:hAnsi="Arial" w:cs="Arial"/>
          <w:color w:val="000000"/>
          <w:szCs w:val="20"/>
        </w:rPr>
        <w:t>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>, gestelde eisen;</w:t>
      </w:r>
    </w:p>
    <w:p w14:paraId="0C923A2E" w14:textId="3C043C27" w:rsidR="00357A9F" w:rsidRDefault="00357A9F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 w:rsidRPr="00DA4BE4">
        <w:rPr>
          <w:rFonts w:ascii="Arial" w:hAnsi="Arial" w:cs="Arial"/>
          <w:color w:val="000000"/>
          <w:szCs w:val="20"/>
        </w:rPr>
        <w:t>dat alle</w:t>
      </w:r>
      <w:r w:rsidRPr="00DA4BE4">
        <w:rPr>
          <w:rFonts w:ascii="Arial" w:hAnsi="Arial" w:cs="Arial"/>
          <w:szCs w:val="20"/>
        </w:rPr>
        <w:t xml:space="preserve"> aangeleverde gegevens en antwoorden in zijn inschrijving op de </w:t>
      </w:r>
      <w:r w:rsidR="00DA4BE4" w:rsidRPr="00DA4BE4">
        <w:rPr>
          <w:rFonts w:ascii="Arial" w:hAnsi="Arial" w:cs="Arial"/>
          <w:szCs w:val="20"/>
        </w:rPr>
        <w:t>deze inschrijvingsleidraad, haar bijlagen en de eventuele nota’s van inlichtingen</w:t>
      </w:r>
      <w:r w:rsidRPr="00DA4BE4">
        <w:rPr>
          <w:rFonts w:ascii="Arial" w:hAnsi="Arial" w:cs="Arial"/>
          <w:color w:val="000000"/>
          <w:szCs w:val="20"/>
        </w:rPr>
        <w:t xml:space="preserve">, </w:t>
      </w:r>
      <w:r w:rsidRPr="00DA4BE4">
        <w:rPr>
          <w:rFonts w:ascii="Arial" w:hAnsi="Arial" w:cs="Arial"/>
          <w:szCs w:val="20"/>
        </w:rPr>
        <w:t>juist en volledig zijn</w:t>
      </w:r>
      <w:r w:rsidR="00676E56">
        <w:rPr>
          <w:rFonts w:ascii="Arial" w:hAnsi="Arial" w:cs="Arial"/>
          <w:szCs w:val="20"/>
        </w:rPr>
        <w:t>;</w:t>
      </w:r>
    </w:p>
    <w:p w14:paraId="09847B50" w14:textId="291EA5F6" w:rsidR="00676E56" w:rsidRPr="00DA4BE4" w:rsidRDefault="00676E56" w:rsidP="00DA4BE4">
      <w:pPr>
        <w:numPr>
          <w:ilvl w:val="0"/>
          <w:numId w:val="4"/>
        </w:numPr>
        <w:tabs>
          <w:tab w:val="left" w:pos="567"/>
        </w:tabs>
        <w:spacing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Met de ondertekening van dit inschrijfbiljet verklaart de inschrijver tevens dat hij het digitale UEA document ook naar waarheid heeft ingevuld.</w:t>
      </w:r>
    </w:p>
    <w:p w14:paraId="60CEB546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p w14:paraId="750D31F7" w14:textId="77777777" w:rsidR="00357A9F" w:rsidRPr="00DA4BE4" w:rsidRDefault="00357A9F" w:rsidP="00357A9F">
      <w:pPr>
        <w:spacing w:line="280" w:lineRule="exact"/>
        <w:ind w:left="567"/>
        <w:rPr>
          <w:rFonts w:ascii="Arial" w:hAnsi="Arial" w:cs="Arial"/>
          <w:b/>
          <w:snapToGrid w:val="0"/>
          <w:szCs w:val="20"/>
        </w:rPr>
      </w:pPr>
    </w:p>
    <w:tbl>
      <w:tblPr>
        <w:tblW w:w="8505" w:type="dxa"/>
        <w:tblInd w:w="-1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57A9F" w:rsidRPr="00DA4BE4" w14:paraId="0285F25F" w14:textId="77777777" w:rsidTr="00357A9F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642D462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A6CA0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  <w:tr w:rsidR="00357A9F" w:rsidRPr="00DA4BE4" w14:paraId="40BBE110" w14:textId="77777777" w:rsidTr="00357A9F">
        <w:tc>
          <w:tcPr>
            <w:tcW w:w="2835" w:type="dxa"/>
            <w:shd w:val="clear" w:color="auto" w:fill="E6E6E6"/>
          </w:tcPr>
          <w:p w14:paraId="67AFDB7C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  <w:r w:rsidRPr="00DA4BE4">
              <w:rPr>
                <w:rFonts w:ascii="Arial" w:hAnsi="Arial" w:cs="Arial"/>
                <w:szCs w:val="20"/>
              </w:rPr>
              <w:t>Handtekening</w:t>
            </w:r>
          </w:p>
          <w:p w14:paraId="60840DFF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  <w:p w14:paraId="4519DA5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  <w:tc>
          <w:tcPr>
            <w:tcW w:w="5670" w:type="dxa"/>
          </w:tcPr>
          <w:p w14:paraId="0BD9E1E6" w14:textId="77777777" w:rsidR="00357A9F" w:rsidRPr="00DA4BE4" w:rsidRDefault="00357A9F" w:rsidP="00880E45">
            <w:pPr>
              <w:spacing w:before="90" w:after="54" w:line="280" w:lineRule="exact"/>
              <w:ind w:left="57" w:right="57"/>
              <w:rPr>
                <w:rFonts w:ascii="Arial" w:hAnsi="Arial" w:cs="Arial"/>
                <w:szCs w:val="20"/>
              </w:rPr>
            </w:pPr>
          </w:p>
        </w:tc>
      </w:tr>
    </w:tbl>
    <w:p w14:paraId="02B5F89C" w14:textId="77777777" w:rsidR="007640AA" w:rsidRPr="00DA4BE4" w:rsidRDefault="007640AA" w:rsidP="00357A9F">
      <w:pPr>
        <w:spacing w:after="200" w:line="280" w:lineRule="exact"/>
        <w:rPr>
          <w:rFonts w:ascii="Arial" w:eastAsiaTheme="majorEastAsia" w:hAnsi="Arial" w:cs="Arial"/>
          <w:b/>
          <w:bCs/>
          <w:caps/>
          <w:kern w:val="32"/>
          <w:szCs w:val="20"/>
        </w:rPr>
      </w:pPr>
    </w:p>
    <w:sectPr w:rsidR="007640AA" w:rsidRPr="00DA4BE4" w:rsidSect="001D5C55">
      <w:headerReference w:type="default" r:id="rId10"/>
      <w:footerReference w:type="default" r:id="rId11"/>
      <w:pgSz w:w="11906" w:h="16838"/>
      <w:pgMar w:top="1593" w:right="1503" w:bottom="150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D4BF2" w14:textId="77777777" w:rsidR="00F87963" w:rsidRDefault="00F87963" w:rsidP="004340AF">
      <w:r>
        <w:separator/>
      </w:r>
    </w:p>
  </w:endnote>
  <w:endnote w:type="continuationSeparator" w:id="0">
    <w:p w14:paraId="3F06AE71" w14:textId="77777777" w:rsidR="00F87963" w:rsidRDefault="00F87963" w:rsidP="0043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805B" w14:textId="77777777" w:rsidR="004340AF" w:rsidRDefault="004340AF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1" allowOverlap="1" wp14:anchorId="47250026" wp14:editId="3CE3166D">
          <wp:simplePos x="0" y="0"/>
          <wp:positionH relativeFrom="margin">
            <wp:align>center</wp:align>
          </wp:positionH>
          <wp:positionV relativeFrom="page">
            <wp:posOffset>10094595</wp:posOffset>
          </wp:positionV>
          <wp:extent cx="6803390" cy="511175"/>
          <wp:effectExtent l="0" t="0" r="0" b="317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339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1DF30" w14:textId="77777777" w:rsidR="00F87963" w:rsidRDefault="00F87963" w:rsidP="004340AF">
      <w:r>
        <w:separator/>
      </w:r>
    </w:p>
  </w:footnote>
  <w:footnote w:type="continuationSeparator" w:id="0">
    <w:p w14:paraId="3961A978" w14:textId="77777777" w:rsidR="00F87963" w:rsidRDefault="00F87963" w:rsidP="0043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46"/>
      <w:gridCol w:w="4346"/>
    </w:tblGrid>
    <w:tr w:rsidR="001436D4" w:rsidRPr="001436D4" w14:paraId="04EB38E4" w14:textId="77777777" w:rsidTr="0088219A">
      <w:tc>
        <w:tcPr>
          <w:tcW w:w="4346" w:type="dxa"/>
        </w:tcPr>
        <w:p w14:paraId="1FF027F8" w14:textId="3041BA25" w:rsidR="001436D4" w:rsidRPr="00DA4BE4" w:rsidRDefault="001436D4" w:rsidP="001436D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Bijlage </w:t>
          </w:r>
          <w:r w:rsidR="00F030AB">
            <w:rPr>
              <w:rFonts w:ascii="Arial" w:hAnsi="Arial" w:cstheme="minorHAnsi"/>
              <w:sz w:val="16"/>
              <w:szCs w:val="16"/>
            </w:rPr>
            <w:t>6a</w:t>
          </w:r>
          <w:r w:rsidRPr="00DA4BE4">
            <w:rPr>
              <w:rFonts w:ascii="Arial" w:hAnsi="Arial" w:cstheme="minorHAnsi"/>
              <w:sz w:val="16"/>
              <w:szCs w:val="16"/>
            </w:rPr>
            <w:t xml:space="preserve"> Inschrijfbiljet</w:t>
          </w:r>
          <w:r w:rsidR="00C738D5">
            <w:rPr>
              <w:rFonts w:ascii="Arial" w:hAnsi="Arial" w:cstheme="minorHAnsi"/>
              <w:sz w:val="16"/>
              <w:szCs w:val="16"/>
            </w:rPr>
            <w:t xml:space="preserve"> </w:t>
          </w:r>
          <w:r w:rsidR="00F030AB">
            <w:rPr>
              <w:rFonts w:ascii="Arial" w:hAnsi="Arial" w:cstheme="minorHAnsi"/>
              <w:sz w:val="16"/>
              <w:szCs w:val="16"/>
            </w:rPr>
            <w:t>Bernheze</w:t>
          </w:r>
        </w:p>
        <w:p w14:paraId="5B3A0978" w14:textId="3C19A4FA" w:rsidR="001436D4" w:rsidRPr="00DA4BE4" w:rsidRDefault="001436D4" w:rsidP="00DA4BE4">
          <w:pPr>
            <w:tabs>
              <w:tab w:val="center" w:pos="4536"/>
              <w:tab w:val="right" w:pos="9072"/>
            </w:tabs>
            <w:rPr>
              <w:rFonts w:ascii="Arial" w:hAnsi="Arial" w:cstheme="minorHAnsi"/>
              <w:sz w:val="16"/>
              <w:szCs w:val="16"/>
            </w:rPr>
          </w:pPr>
          <w:r w:rsidRPr="00DA4BE4">
            <w:rPr>
              <w:rFonts w:ascii="Arial" w:hAnsi="Arial" w:cstheme="minorHAnsi"/>
              <w:sz w:val="16"/>
              <w:szCs w:val="16"/>
            </w:rPr>
            <w:t xml:space="preserve">Bij bestek </w:t>
          </w:r>
          <w:r w:rsidR="003354F0">
            <w:rPr>
              <w:rFonts w:ascii="Arial" w:hAnsi="Arial" w:cstheme="minorHAnsi"/>
              <w:sz w:val="16"/>
              <w:szCs w:val="16"/>
            </w:rPr>
            <w:t>2025-4022</w:t>
          </w:r>
        </w:p>
        <w:p w14:paraId="5C8A1928" w14:textId="77777777" w:rsidR="00DA4BE4" w:rsidRPr="001436D4" w:rsidRDefault="00DA4BE4" w:rsidP="00DA4BE4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</w:p>
      </w:tc>
      <w:tc>
        <w:tcPr>
          <w:tcW w:w="4346" w:type="dxa"/>
        </w:tcPr>
        <w:p w14:paraId="38F40832" w14:textId="77777777" w:rsidR="001436D4" w:rsidRPr="001436D4" w:rsidRDefault="001436D4" w:rsidP="001436D4">
          <w:pPr>
            <w:tabs>
              <w:tab w:val="center" w:pos="4536"/>
              <w:tab w:val="right" w:pos="9072"/>
            </w:tabs>
            <w:jc w:val="right"/>
            <w:rPr>
              <w:rFonts w:ascii="Arial" w:hAnsi="Arial" w:cs="Arial"/>
            </w:rPr>
          </w:pPr>
          <w:r w:rsidRPr="001436D4">
            <w:rPr>
              <w:rFonts w:ascii="Arial" w:hAnsi="Arial" w:cs="Arial"/>
              <w:noProof/>
              <w:color w:val="0000FF"/>
              <w:lang w:eastAsia="nl-NL"/>
            </w:rPr>
            <w:drawing>
              <wp:inline distT="0" distB="0" distL="0" distR="0" wp14:anchorId="2A9EC9BF" wp14:editId="28AE70AA">
                <wp:extent cx="1513205" cy="892791"/>
                <wp:effectExtent l="0" t="0" r="0" b="3175"/>
                <wp:docPr id="1" name="Afbeelding 1" descr="Gerelateerde afbeelding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Gerelateerde afbeelding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1630" cy="9154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F22452" w14:textId="77777777" w:rsidR="004340AF" w:rsidRPr="001436D4" w:rsidRDefault="004340AF" w:rsidP="001436D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D1EF8"/>
    <w:multiLevelType w:val="multilevel"/>
    <w:tmpl w:val="3DD4674E"/>
    <w:styleLink w:val="stlNummers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4" w:hanging="283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18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2" w:hanging="284"/>
      </w:pPr>
      <w:rPr>
        <w:rFonts w:hint="default"/>
      </w:rPr>
    </w:lvl>
  </w:abstractNum>
  <w:abstractNum w:abstractNumId="1" w15:restartNumberingAfterBreak="0">
    <w:nsid w:val="1FDE2DB9"/>
    <w:multiLevelType w:val="multilevel"/>
    <w:tmpl w:val="F96EAAE2"/>
    <w:styleLink w:val="stlBullets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5F23D7"/>
    <w:multiLevelType w:val="hybridMultilevel"/>
    <w:tmpl w:val="4EF6B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4112733">
    <w:abstractNumId w:val="1"/>
  </w:num>
  <w:num w:numId="2" w16cid:durableId="541944505">
    <w:abstractNumId w:val="0"/>
  </w:num>
  <w:num w:numId="3" w16cid:durableId="1129325463">
    <w:abstractNumId w:val="3"/>
  </w:num>
  <w:num w:numId="4" w16cid:durableId="60948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9F"/>
    <w:rsid w:val="000218D4"/>
    <w:rsid w:val="00023B28"/>
    <w:rsid w:val="000D7A99"/>
    <w:rsid w:val="000F0094"/>
    <w:rsid w:val="000F585F"/>
    <w:rsid w:val="001436D4"/>
    <w:rsid w:val="001D5C55"/>
    <w:rsid w:val="002D1822"/>
    <w:rsid w:val="003354F0"/>
    <w:rsid w:val="00357A9F"/>
    <w:rsid w:val="003E5FF6"/>
    <w:rsid w:val="00411785"/>
    <w:rsid w:val="004340AF"/>
    <w:rsid w:val="005D1833"/>
    <w:rsid w:val="005F46CD"/>
    <w:rsid w:val="00602E70"/>
    <w:rsid w:val="00676E56"/>
    <w:rsid w:val="006C5ED1"/>
    <w:rsid w:val="007640AA"/>
    <w:rsid w:val="00780AA6"/>
    <w:rsid w:val="007968DC"/>
    <w:rsid w:val="008C5EDF"/>
    <w:rsid w:val="008D2743"/>
    <w:rsid w:val="00900613"/>
    <w:rsid w:val="00BA4DF6"/>
    <w:rsid w:val="00BF3669"/>
    <w:rsid w:val="00C738D5"/>
    <w:rsid w:val="00D55735"/>
    <w:rsid w:val="00DA4BE4"/>
    <w:rsid w:val="00F030AB"/>
    <w:rsid w:val="00F87963"/>
    <w:rsid w:val="00FB5063"/>
    <w:rsid w:val="00FD3030"/>
    <w:rsid w:val="00FF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6C56"/>
  <w15:chartTrackingRefBased/>
  <w15:docId w15:val="{BE4EF059-52AC-4C33-A4F3-11D12A2C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57A9F"/>
    <w:pPr>
      <w:spacing w:after="0" w:line="240" w:lineRule="auto"/>
    </w:pPr>
    <w:rPr>
      <w:rFonts w:ascii="Myriad Pro" w:hAnsi="Myriad Pro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C5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C5E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lAfzendgegevens">
    <w:name w:val="stlAfzendgegevens"/>
    <w:qFormat/>
    <w:rsid w:val="000D7A99"/>
    <w:pPr>
      <w:tabs>
        <w:tab w:val="left" w:pos="284"/>
      </w:tabs>
      <w:spacing w:after="0" w:line="160" w:lineRule="exact"/>
    </w:pPr>
    <w:rPr>
      <w:rFonts w:asciiTheme="majorHAnsi" w:hAnsiTheme="majorHAnsi"/>
      <w:noProof/>
      <w:color w:val="24515F" w:themeColor="accent2"/>
      <w:sz w:val="12"/>
    </w:rPr>
  </w:style>
  <w:style w:type="character" w:customStyle="1" w:styleId="stlAfzendgegevensBold">
    <w:name w:val="stlAfzendgegevensBold"/>
    <w:basedOn w:val="Standaardalinea-lettertype"/>
    <w:uiPriority w:val="1"/>
    <w:qFormat/>
    <w:rsid w:val="000D7A99"/>
    <w:rPr>
      <w:rFonts w:asciiTheme="majorHAnsi" w:hAnsiTheme="majorHAnsi"/>
      <w:b/>
      <w:color w:val="24515F" w:themeColor="accent2"/>
    </w:rPr>
  </w:style>
  <w:style w:type="numbering" w:customStyle="1" w:styleId="stlBullets">
    <w:name w:val="stlBullets"/>
    <w:basedOn w:val="Geenlijst"/>
    <w:uiPriority w:val="99"/>
    <w:rsid w:val="00FB5063"/>
    <w:pPr>
      <w:numPr>
        <w:numId w:val="1"/>
      </w:numPr>
    </w:pPr>
  </w:style>
  <w:style w:type="character" w:customStyle="1" w:styleId="stlDatum">
    <w:name w:val="stlDatum"/>
    <w:basedOn w:val="Standaardalinea-lettertype"/>
    <w:uiPriority w:val="1"/>
    <w:qFormat/>
    <w:rsid w:val="00FB5063"/>
  </w:style>
  <w:style w:type="paragraph" w:customStyle="1" w:styleId="stlMetadata">
    <w:name w:val="stlMetadata"/>
    <w:basedOn w:val="Standaard"/>
    <w:qFormat/>
    <w:rsid w:val="00FB5063"/>
    <w:pPr>
      <w:spacing w:line="280" w:lineRule="exact"/>
    </w:pPr>
    <w:rPr>
      <w:sz w:val="16"/>
    </w:rPr>
  </w:style>
  <w:style w:type="paragraph" w:customStyle="1" w:styleId="stlMetadataVolgvel">
    <w:name w:val="stlMetadataVolgvel"/>
    <w:basedOn w:val="stlMetadata"/>
    <w:qFormat/>
    <w:rsid w:val="00FB5063"/>
    <w:rPr>
      <w:color w:val="4BA6DF" w:themeColor="accent1"/>
    </w:rPr>
  </w:style>
  <w:style w:type="numbering" w:customStyle="1" w:styleId="stlNummers">
    <w:name w:val="stlNummers"/>
    <w:basedOn w:val="Geenlijst"/>
    <w:uiPriority w:val="99"/>
    <w:rsid w:val="00FB5063"/>
    <w:pPr>
      <w:numPr>
        <w:numId w:val="2"/>
      </w:numPr>
    </w:pPr>
  </w:style>
  <w:style w:type="character" w:customStyle="1" w:styleId="stlOnsKenmerk">
    <w:name w:val="stlOnsKenmerk"/>
    <w:basedOn w:val="Standaardalinea-lettertype"/>
    <w:uiPriority w:val="1"/>
    <w:qFormat/>
    <w:rsid w:val="00FB5063"/>
  </w:style>
  <w:style w:type="paragraph" w:customStyle="1" w:styleId="stlTussenkop">
    <w:name w:val="stlTussenkop"/>
    <w:basedOn w:val="Standaard"/>
    <w:next w:val="Standaard"/>
    <w:qFormat/>
    <w:rsid w:val="00FB5063"/>
    <w:rPr>
      <w:b/>
    </w:rPr>
  </w:style>
  <w:style w:type="paragraph" w:styleId="Lijstalinea">
    <w:name w:val="List Paragraph"/>
    <w:basedOn w:val="Standaard"/>
    <w:uiPriority w:val="34"/>
    <w:qFormat/>
    <w:rsid w:val="008D2743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6C5ED1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C5ED1"/>
    <w:rPr>
      <w:rFonts w:asciiTheme="majorHAnsi" w:eastAsiaTheme="majorEastAsia" w:hAnsiTheme="majorHAnsi" w:cstheme="majorBidi"/>
      <w:b/>
      <w:sz w:val="20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40AF"/>
    <w:rPr>
      <w:rFonts w:ascii="Myriad Pro" w:hAnsi="Myriad Pro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340A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40AF"/>
    <w:rPr>
      <w:rFonts w:ascii="Myriad Pro" w:hAnsi="Myriad Pro"/>
      <w:sz w:val="20"/>
    </w:rPr>
  </w:style>
  <w:style w:type="table" w:styleId="Tabelraster">
    <w:name w:val="Table Grid"/>
    <w:basedOn w:val="Standaardtabel"/>
    <w:uiPriority w:val="39"/>
    <w:rsid w:val="00143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google.nl/url?sa=i&amp;rct=j&amp;q=&amp;esrc=s&amp;source=images&amp;cd=&amp;cad=rja&amp;uact=8&amp;ved=2ahUKEwj73qTRqcbZAhVGalAKHS1zC3EQjRx6BAgAEAY&amp;url=https://www.mzservices.nl/referenties/meierijstad&amp;psig=AOvVaw33LSXBIKfDkHP1qU5KvYfk&amp;ust=1519828799170252" TargetMode="External"/></Relationships>
</file>

<file path=word/theme/theme1.xml><?xml version="1.0" encoding="utf-8"?>
<a:theme xmlns:a="http://schemas.openxmlformats.org/drawingml/2006/main" name="Kantoorthema">
  <a:themeElements>
    <a:clrScheme name="Gemeente Meierijstad">
      <a:dk1>
        <a:sysClr val="windowText" lastClr="000000"/>
      </a:dk1>
      <a:lt1>
        <a:sysClr val="window" lastClr="FFFFFF"/>
      </a:lt1>
      <a:dk2>
        <a:srgbClr val="C6DD9B"/>
      </a:dk2>
      <a:lt2>
        <a:srgbClr val="C9E4F5"/>
      </a:lt2>
      <a:accent1>
        <a:srgbClr val="4BA6DF"/>
      </a:accent1>
      <a:accent2>
        <a:srgbClr val="24515F"/>
      </a:accent2>
      <a:accent3>
        <a:srgbClr val="8EBB38"/>
      </a:accent3>
      <a:accent4>
        <a:srgbClr val="C9E4F5"/>
      </a:accent4>
      <a:accent5>
        <a:srgbClr val="B6C5CA"/>
      </a:accent5>
      <a:accent6>
        <a:srgbClr val="DDEAC3"/>
      </a:accent6>
      <a:hlink>
        <a:srgbClr val="4BA6DF"/>
      </a:hlink>
      <a:folHlink>
        <a:srgbClr val="24515F"/>
      </a:folHlink>
    </a:clrScheme>
    <a:fontScheme name="Gemeente Meierijsta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4B16B0BAF0FF4189FDA4203250816E" ma:contentTypeVersion="16" ma:contentTypeDescription="Een nieuw document maken." ma:contentTypeScope="" ma:versionID="b565eff4f7a2f99f24e2cf55dab81d81">
  <xsd:schema xmlns:xsd="http://www.w3.org/2001/XMLSchema" xmlns:xs="http://www.w3.org/2001/XMLSchema" xmlns:p="http://schemas.microsoft.com/office/2006/metadata/properties" xmlns:ns2="10dbbdbd-ea24-46d5-8c76-9bea7a04ac20" xmlns:ns3="13d4bcb2-880b-4dd9-b868-c600884feb2e" targetNamespace="http://schemas.microsoft.com/office/2006/metadata/properties" ma:root="true" ma:fieldsID="fc5ec3480f8cc5270628a7db18b05501" ns2:_="" ns3:_="">
    <xsd:import namespace="10dbbdbd-ea24-46d5-8c76-9bea7a04ac20"/>
    <xsd:import namespace="13d4bcb2-880b-4dd9-b868-c600884fe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bbdbd-ea24-46d5-8c76-9bea7a04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e78b14a-69e4-45cf-adb5-5d07bdd05b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4bcb2-880b-4dd9-b868-c600884fe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7d55568-f3c8-4102-bd7c-fe42eaa76615}" ma:internalName="TaxCatchAll" ma:showField="CatchAllData" ma:web="13d4bcb2-880b-4dd9-b868-c600884feb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dbbdbd-ea24-46d5-8c76-9bea7a04ac20">
      <Terms xmlns="http://schemas.microsoft.com/office/infopath/2007/PartnerControls"/>
    </lcf76f155ced4ddcb4097134ff3c332f>
    <TaxCatchAll xmlns="13d4bcb2-880b-4dd9-b868-c600884fe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764EDE-9D92-49A7-A9B5-AA0B62118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bbdbd-ea24-46d5-8c76-9bea7a04ac20"/>
    <ds:schemaRef ds:uri="13d4bcb2-880b-4dd9-b868-c600884fe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E2B5F7-DEBB-4F60-8393-5A24776F69E3}">
  <ds:schemaRefs>
    <ds:schemaRef ds:uri="http://schemas.microsoft.com/office/2006/metadata/properties"/>
    <ds:schemaRef ds:uri="http://schemas.microsoft.com/office/infopath/2007/PartnerControls"/>
    <ds:schemaRef ds:uri="10dbbdbd-ea24-46d5-8c76-9bea7a04ac20"/>
    <ds:schemaRef ds:uri="13d4bcb2-880b-4dd9-b868-c600884feb2e"/>
  </ds:schemaRefs>
</ds:datastoreItem>
</file>

<file path=customXml/itemProps3.xml><?xml version="1.0" encoding="utf-8"?>
<ds:datastoreItem xmlns:ds="http://schemas.openxmlformats.org/officeDocument/2006/customXml" ds:itemID="{A5769FD8-2216-43DC-B498-194E498D7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Meierijstad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Kemperink | gemeente Meierijstad</dc:creator>
  <cp:keywords/>
  <dc:description/>
  <cp:lastModifiedBy>Hans van den Wijngaard | gemeente Meierijstad</cp:lastModifiedBy>
  <cp:revision>4</cp:revision>
  <dcterms:created xsi:type="dcterms:W3CDTF">2025-05-22T06:44:00Z</dcterms:created>
  <dcterms:modified xsi:type="dcterms:W3CDTF">2025-05-22T06:45:00Z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0x010100104B16B0BAF0FF4189FDA4203250816E</vt:lpwstr>
  </property>
  <property fmtid="{D5CDD505-2E9C-101B-9397-08002B2CF9AE}" pid="3" name="MediaServiceImageTags">
    <vt:lpwstr/>
  </property>
</Properties>
</file>